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165" w:rsidRPr="00C86165" w:rsidRDefault="00C86165" w:rsidP="00C86165">
      <w:pPr>
        <w:rPr>
          <w:rFonts w:ascii="Arial" w:hAnsi="Arial" w:cs="Arial"/>
          <w:b/>
        </w:rPr>
      </w:pPr>
      <w:r w:rsidRPr="00C86165">
        <w:rPr>
          <w:rFonts w:ascii="Arial" w:hAnsi="Arial" w:cs="Arial"/>
          <w:b/>
        </w:rPr>
        <w:t>Wnętrza na poddaszu – Pokój dziecięcy</w:t>
      </w:r>
    </w:p>
    <w:p w:rsidR="002D3C43" w:rsidRPr="00C86165" w:rsidRDefault="002D3C43"/>
    <w:p w:rsidR="00C86165" w:rsidRPr="00C86165" w:rsidRDefault="00C86165" w:rsidP="00C86165">
      <w:pPr>
        <w:spacing w:line="276" w:lineRule="auto"/>
        <w:rPr>
          <w:rFonts w:ascii="Arial" w:hAnsi="Arial" w:cs="Arial"/>
        </w:rPr>
      </w:pPr>
      <w:r w:rsidRPr="00C86165">
        <w:rPr>
          <w:rFonts w:ascii="Arial" w:hAnsi="Arial" w:cs="Arial"/>
        </w:rPr>
        <w:t xml:space="preserve">Obecnie mieszkania na poddaszu są już standardem, doceniamy je ze względu na ich zróżnicowany kształt i potencjał. Zaleta ta, wynikająca z konstrukcji dachu, przez </w:t>
      </w:r>
      <w:bookmarkStart w:id="0" w:name="_GoBack"/>
      <w:bookmarkEnd w:id="0"/>
      <w:r w:rsidRPr="00C86165">
        <w:rPr>
          <w:rFonts w:ascii="Arial" w:hAnsi="Arial" w:cs="Arial"/>
        </w:rPr>
        <w:t>wielu niesłusznie traktowana jest jako problem podczas aranżacji wnętrz. Wystarczy jednak mądre rozplanowanie pomieszczeń i zapewnienie dopływu naturalnego światła aby stworzyć w pełni funkcjonalne mieszkanie pod niebem.</w:t>
      </w:r>
    </w:p>
    <w:p w:rsidR="00C86165" w:rsidRPr="00C86165" w:rsidRDefault="00C86165" w:rsidP="00C86165">
      <w:pPr>
        <w:spacing w:line="276" w:lineRule="auto"/>
      </w:pPr>
    </w:p>
    <w:p w:rsidR="00C86165" w:rsidRPr="00C86165" w:rsidRDefault="00C86165" w:rsidP="00C86165">
      <w:pPr>
        <w:spacing w:line="276" w:lineRule="auto"/>
        <w:rPr>
          <w:rFonts w:ascii="Arial" w:hAnsi="Arial" w:cs="Arial"/>
        </w:rPr>
      </w:pPr>
      <w:r w:rsidRPr="00C86165">
        <w:rPr>
          <w:rFonts w:ascii="Arial" w:hAnsi="Arial" w:cs="Arial"/>
        </w:rPr>
        <w:t>Lokalizacja pokoju dziecięcego pod dachem spotka się z ogromnym entuzjazmem naszych pociech. Nietypowy kształt tego pomieszczenia może stać się kopalnią pomysłów. Wykorzystajmy więc skosy i belki konstrukcyjne, które poza nadaniem wnętrzu odpowiedniego charakteru znajdą zastosowanie w wyobraźni naszych małych odkrywców. Urządzając wnętrze pamiętajmy o ogólnej zasadzie, w myśl której jasne barwy oraz duża ilość naturalnego światła optycznie powiększą nasze pomieszczenie. Taki zabieg pozwoli zapewnić odpowiednią atmosferę do prawidłowego rozwoju dziecka. W aranżację wnętrza pozwólmy zaangażować się również naszym pociechom. Kolorowe obrazki oraz naklejki ścienne nadadzą wnętrzu przyjaznej atmosfery – niech maluch sam je wybierze. Wiedząc, że przyczynił się do projektu swojego pokoju będzie w nim chętniej przebywał. Na tym etapie nie warto inwestować w drogie meble. Pamiętajmy, że dzieci szybko dorastają, zaprojektujmy wnętrze tak, aby dojrzewało wraz z nimi.</w:t>
      </w:r>
    </w:p>
    <w:p w:rsidR="00C86165" w:rsidRPr="00C86165" w:rsidRDefault="00C86165" w:rsidP="00C86165">
      <w:pPr>
        <w:spacing w:line="276" w:lineRule="auto"/>
      </w:pPr>
    </w:p>
    <w:p w:rsidR="00C86165" w:rsidRPr="00C86165" w:rsidRDefault="00C86165" w:rsidP="00C86165">
      <w:pPr>
        <w:numPr>
          <w:ilvl w:val="0"/>
          <w:numId w:val="1"/>
        </w:numPr>
        <w:tabs>
          <w:tab w:val="left" w:pos="4659"/>
        </w:tabs>
        <w:spacing w:line="276" w:lineRule="auto"/>
        <w:ind w:left="371" w:right="106" w:hanging="141"/>
        <w:rPr>
          <w:rFonts w:ascii="Arial" w:hAnsi="Arial" w:cs="Arial"/>
        </w:rPr>
      </w:pPr>
      <w:r w:rsidRPr="00C86165">
        <w:rPr>
          <w:rFonts w:ascii="Arial" w:hAnsi="Arial" w:cs="Arial"/>
        </w:rPr>
        <w:t>1. Duża ilość naturalnego światła wpadając przez zespolone okna dachowe FAKRO w połączeniu z białymi ścianami optycznie powiększa wnętrze. Pokój tej dziewczynki, przełamany różowym akcentem został zaprojektowany tak, aby dorastał wraz z nią.</w:t>
      </w:r>
    </w:p>
    <w:p w:rsidR="00C86165" w:rsidRPr="00C86165" w:rsidRDefault="00C86165" w:rsidP="00C86165">
      <w:pPr>
        <w:numPr>
          <w:ilvl w:val="0"/>
          <w:numId w:val="1"/>
        </w:numPr>
        <w:spacing w:line="276" w:lineRule="auto"/>
        <w:ind w:left="371" w:right="106" w:hanging="141"/>
        <w:rPr>
          <w:rFonts w:ascii="Arial" w:hAnsi="Arial" w:cs="Arial"/>
        </w:rPr>
      </w:pPr>
      <w:r w:rsidRPr="00C86165">
        <w:rPr>
          <w:rFonts w:ascii="Arial" w:hAnsi="Arial" w:cs="Arial"/>
        </w:rPr>
        <w:t>2. Duża ilość naturalnego światła i kolorowe dodatki okienne ocieplają chłodne kolory ścian nadając wnętrzu przyjaznej atmosfery.</w:t>
      </w:r>
    </w:p>
    <w:p w:rsidR="00C86165" w:rsidRPr="00C86165" w:rsidRDefault="00C86165" w:rsidP="00C86165">
      <w:pPr>
        <w:numPr>
          <w:ilvl w:val="0"/>
          <w:numId w:val="1"/>
        </w:numPr>
        <w:spacing w:line="276" w:lineRule="auto"/>
        <w:ind w:left="371" w:right="106" w:hanging="141"/>
        <w:rPr>
          <w:rFonts w:ascii="Arial" w:hAnsi="Arial" w:cs="Arial"/>
        </w:rPr>
      </w:pPr>
      <w:r w:rsidRPr="00C86165">
        <w:rPr>
          <w:rFonts w:ascii="Arial" w:hAnsi="Arial" w:cs="Arial"/>
        </w:rPr>
        <w:t xml:space="preserve">3. Dla rodziców najważniejsze będzie zapewnienie bezpieczeństwa swoim maluchom. Firma FAKRO posiada w swojej ofercie specjalne okna </w:t>
      </w:r>
      <w:proofErr w:type="spellStart"/>
      <w:r w:rsidRPr="00C86165">
        <w:rPr>
          <w:rFonts w:ascii="Arial" w:hAnsi="Arial" w:cs="Arial"/>
        </w:rPr>
        <w:t>Secure</w:t>
      </w:r>
      <w:proofErr w:type="spellEnd"/>
      <w:r w:rsidRPr="00C86165">
        <w:rPr>
          <w:rFonts w:ascii="Arial" w:hAnsi="Arial" w:cs="Arial"/>
        </w:rPr>
        <w:t>, które wyposażone zostały w antywłamaniowy pakiet szybowy, dzięki któremu szyba nawet w przypadku rozbicia nie rozsypie się po pomieszczeniu. Dodatkowo okno wyposażone zostało w system zabezpieczający przed wymontowaniem pakietu szybowego oraz klamkę z blokadą</w:t>
      </w:r>
    </w:p>
    <w:p w:rsidR="00C86165" w:rsidRPr="00C86165" w:rsidRDefault="00C86165" w:rsidP="00C86165">
      <w:pPr>
        <w:numPr>
          <w:ilvl w:val="0"/>
          <w:numId w:val="1"/>
        </w:numPr>
        <w:spacing w:line="276" w:lineRule="auto"/>
        <w:ind w:left="371" w:right="106" w:hanging="141"/>
        <w:rPr>
          <w:rFonts w:ascii="Arial" w:hAnsi="Arial" w:cs="Arial"/>
        </w:rPr>
      </w:pPr>
      <w:r w:rsidRPr="00C86165">
        <w:rPr>
          <w:rFonts w:ascii="Arial" w:hAnsi="Arial" w:cs="Arial"/>
        </w:rPr>
        <w:t>4. W ofercie FAKRO znajdują się również produkty dedykowane do dachów płaskich. Takie rozwiązanie pozwala zapewnić dopływ naturalnego światła do wnętrz, przy jednoczesnym zapewnieniu doskonałej izolacji termicznej i akustycznej.</w:t>
      </w:r>
    </w:p>
    <w:p w:rsidR="00C86165" w:rsidRPr="00C86165" w:rsidRDefault="00C86165"/>
    <w:sectPr w:rsidR="00C86165" w:rsidRPr="00C861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65"/>
    <w:rsid w:val="002D3C43"/>
    <w:rsid w:val="004A5961"/>
    <w:rsid w:val="00C8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DA6EF"/>
  <w15:chartTrackingRefBased/>
  <w15:docId w15:val="{1BB3A33A-385C-4588-A3C1-6D2FB17BD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616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Antosiewicz</dc:creator>
  <cp:keywords/>
  <dc:description/>
  <cp:lastModifiedBy>Marta Antosiewicz</cp:lastModifiedBy>
  <cp:revision>1</cp:revision>
  <dcterms:created xsi:type="dcterms:W3CDTF">2017-11-15T12:20:00Z</dcterms:created>
  <dcterms:modified xsi:type="dcterms:W3CDTF">2017-11-15T12:30:00Z</dcterms:modified>
</cp:coreProperties>
</file>